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588" w:rsidRPr="009E26E4" w:rsidRDefault="009E26E4">
      <w:pPr>
        <w:pStyle w:val="normal"/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9E26E4">
        <w:rPr>
          <w:b/>
          <w:color w:val="C00000"/>
          <w:sz w:val="28"/>
          <w:szCs w:val="28"/>
        </w:rPr>
        <w:t>Формирование умения делать дедуктивные  умозаключения</w:t>
      </w:r>
    </w:p>
    <w:p w:rsidR="00B70588" w:rsidRPr="009E26E4" w:rsidRDefault="00B70588">
      <w:pPr>
        <w:pStyle w:val="normal"/>
        <w:spacing w:after="0" w:line="240" w:lineRule="auto"/>
        <w:jc w:val="right"/>
        <w:rPr>
          <w:sz w:val="28"/>
          <w:szCs w:val="28"/>
        </w:rPr>
      </w:pPr>
    </w:p>
    <w:p w:rsidR="00B70588" w:rsidRPr="009E26E4" w:rsidRDefault="009E26E4">
      <w:pPr>
        <w:pStyle w:val="normal"/>
        <w:spacing w:after="0" w:line="240" w:lineRule="auto"/>
        <w:jc w:val="right"/>
        <w:rPr>
          <w:sz w:val="28"/>
          <w:szCs w:val="28"/>
        </w:rPr>
      </w:pPr>
      <w:r w:rsidRPr="009E26E4">
        <w:rPr>
          <w:sz w:val="28"/>
          <w:szCs w:val="28"/>
        </w:rPr>
        <w:t>Авторы:</w:t>
      </w:r>
    </w:p>
    <w:p w:rsidR="00B70588" w:rsidRPr="009E26E4" w:rsidRDefault="009E26E4">
      <w:pPr>
        <w:pStyle w:val="normal"/>
        <w:spacing w:after="0" w:line="240" w:lineRule="auto"/>
        <w:jc w:val="right"/>
        <w:rPr>
          <w:sz w:val="28"/>
          <w:szCs w:val="28"/>
        </w:rPr>
      </w:pPr>
      <w:r w:rsidRPr="009E26E4">
        <w:rPr>
          <w:b/>
          <w:color w:val="7030A0"/>
          <w:sz w:val="28"/>
          <w:szCs w:val="28"/>
        </w:rPr>
        <w:t xml:space="preserve"> </w:t>
      </w:r>
      <w:r w:rsidRPr="009E26E4">
        <w:rPr>
          <w:sz w:val="28"/>
          <w:szCs w:val="28"/>
        </w:rPr>
        <w:t xml:space="preserve">МАОУ «ООШ № 20», г. </w:t>
      </w:r>
      <w:proofErr w:type="spellStart"/>
      <w:r w:rsidRPr="009E26E4">
        <w:rPr>
          <w:sz w:val="28"/>
          <w:szCs w:val="28"/>
        </w:rPr>
        <w:t>Губаха</w:t>
      </w:r>
      <w:proofErr w:type="spellEnd"/>
      <w:r w:rsidRPr="009E26E4">
        <w:rPr>
          <w:sz w:val="28"/>
          <w:szCs w:val="28"/>
        </w:rPr>
        <w:t>:</w:t>
      </w:r>
    </w:p>
    <w:p w:rsidR="00B70588" w:rsidRPr="009E26E4" w:rsidRDefault="009E26E4">
      <w:pPr>
        <w:pStyle w:val="normal"/>
        <w:spacing w:after="0" w:line="240" w:lineRule="auto"/>
        <w:jc w:val="right"/>
        <w:rPr>
          <w:sz w:val="28"/>
          <w:szCs w:val="28"/>
        </w:rPr>
      </w:pPr>
      <w:proofErr w:type="spellStart"/>
      <w:r w:rsidRPr="009E26E4">
        <w:rPr>
          <w:sz w:val="28"/>
          <w:szCs w:val="28"/>
        </w:rPr>
        <w:t>Матвийчук</w:t>
      </w:r>
      <w:proofErr w:type="spellEnd"/>
      <w:r w:rsidRPr="009E26E4">
        <w:rPr>
          <w:sz w:val="28"/>
          <w:szCs w:val="28"/>
        </w:rPr>
        <w:t xml:space="preserve"> Елена Семеновна, учитель математики;</w:t>
      </w:r>
    </w:p>
    <w:p w:rsidR="00B70588" w:rsidRPr="009E26E4" w:rsidRDefault="009E26E4">
      <w:pPr>
        <w:pStyle w:val="normal"/>
        <w:spacing w:after="0" w:line="240" w:lineRule="auto"/>
        <w:jc w:val="right"/>
        <w:rPr>
          <w:sz w:val="28"/>
          <w:szCs w:val="28"/>
        </w:rPr>
      </w:pPr>
      <w:r w:rsidRPr="009E26E4">
        <w:rPr>
          <w:sz w:val="28"/>
          <w:szCs w:val="28"/>
        </w:rPr>
        <w:t>Франк Любовь Викторовна, учитель математики;</w:t>
      </w:r>
    </w:p>
    <w:p w:rsidR="00B70588" w:rsidRPr="009E26E4" w:rsidRDefault="009E26E4">
      <w:pPr>
        <w:pStyle w:val="normal"/>
        <w:spacing w:after="0" w:line="240" w:lineRule="auto"/>
        <w:jc w:val="right"/>
        <w:rPr>
          <w:sz w:val="28"/>
          <w:szCs w:val="28"/>
        </w:rPr>
      </w:pPr>
      <w:r w:rsidRPr="009E26E4">
        <w:rPr>
          <w:sz w:val="28"/>
          <w:szCs w:val="28"/>
        </w:rPr>
        <w:t>Смирнова Татьяна Павловна, учитель математики;</w:t>
      </w:r>
    </w:p>
    <w:p w:rsidR="00B70588" w:rsidRPr="009E26E4" w:rsidRDefault="009E26E4">
      <w:pPr>
        <w:pStyle w:val="normal"/>
        <w:spacing w:after="0" w:line="240" w:lineRule="auto"/>
        <w:jc w:val="right"/>
        <w:rPr>
          <w:sz w:val="28"/>
          <w:szCs w:val="28"/>
        </w:rPr>
      </w:pPr>
      <w:r w:rsidRPr="009E26E4">
        <w:rPr>
          <w:sz w:val="28"/>
          <w:szCs w:val="28"/>
        </w:rPr>
        <w:t>Конрад Наталья Павловна, учитель математики</w:t>
      </w:r>
    </w:p>
    <w:p w:rsidR="00B70588" w:rsidRPr="009E26E4" w:rsidRDefault="00B70588" w:rsidP="009E26E4">
      <w:pPr>
        <w:pStyle w:val="normal"/>
        <w:spacing w:after="0" w:line="240" w:lineRule="auto"/>
        <w:contextualSpacing/>
        <w:jc w:val="right"/>
        <w:rPr>
          <w:sz w:val="28"/>
          <w:szCs w:val="28"/>
        </w:rPr>
      </w:pPr>
    </w:p>
    <w:p w:rsidR="00B70588" w:rsidRDefault="009E26E4" w:rsidP="009E26E4">
      <w:pPr>
        <w:pStyle w:val="normal"/>
        <w:spacing w:after="0" w:line="240" w:lineRule="auto"/>
        <w:ind w:firstLine="708"/>
        <w:contextualSpacing/>
        <w:jc w:val="both"/>
        <w:rPr>
          <w:sz w:val="28"/>
          <w:szCs w:val="28"/>
        </w:rPr>
      </w:pPr>
      <w:r w:rsidRPr="009E26E4">
        <w:rPr>
          <w:sz w:val="28"/>
          <w:szCs w:val="28"/>
        </w:rPr>
        <w:t xml:space="preserve">МАОУ ООШ № 20 г. </w:t>
      </w:r>
      <w:proofErr w:type="spellStart"/>
      <w:r w:rsidRPr="009E26E4">
        <w:rPr>
          <w:sz w:val="28"/>
          <w:szCs w:val="28"/>
        </w:rPr>
        <w:t>Губаха</w:t>
      </w:r>
      <w:proofErr w:type="spellEnd"/>
      <w:r w:rsidRPr="009E26E4">
        <w:rPr>
          <w:sz w:val="28"/>
          <w:szCs w:val="28"/>
        </w:rPr>
        <w:t xml:space="preserve">  четвертый год работает над развитием логических познавательных универсальных учебных действий в рамках </w:t>
      </w:r>
      <w:proofErr w:type="spellStart"/>
      <w:r w:rsidRPr="009E26E4">
        <w:rPr>
          <w:sz w:val="28"/>
          <w:szCs w:val="28"/>
        </w:rPr>
        <w:t>апробационной</w:t>
      </w:r>
      <w:proofErr w:type="spellEnd"/>
      <w:r w:rsidRPr="009E26E4">
        <w:rPr>
          <w:sz w:val="28"/>
          <w:szCs w:val="28"/>
        </w:rPr>
        <w:t xml:space="preserve"> деятельности. Люди, овладевшие логикой, обычно ясно и убедительно, бе</w:t>
      </w:r>
      <w:r w:rsidRPr="009E26E4">
        <w:rPr>
          <w:sz w:val="28"/>
          <w:szCs w:val="28"/>
        </w:rPr>
        <w:t>з лишних эмоций выражают свои мысли. Их речь отличается стройностью, аргументированностью и лаконичностью. Нет в школе предмета, который бы целенаправленно учил наблюдать, выделять существенные признаки, высказывать суждения, делать умозаключения, анализир</w:t>
      </w:r>
      <w:r w:rsidRPr="009E26E4">
        <w:rPr>
          <w:sz w:val="28"/>
          <w:szCs w:val="28"/>
        </w:rPr>
        <w:t xml:space="preserve">овать, обобщать, выдвигать гипотезы, учиться задавать вопросы и т.д. За это время в школе  выстроилась некоторая последовательность  действий по достижению </w:t>
      </w:r>
      <w:proofErr w:type="spellStart"/>
      <w:r w:rsidRPr="009E26E4">
        <w:rPr>
          <w:sz w:val="28"/>
          <w:szCs w:val="28"/>
        </w:rPr>
        <w:t>метапредметных</w:t>
      </w:r>
      <w:proofErr w:type="spellEnd"/>
      <w:r w:rsidRPr="009E26E4">
        <w:rPr>
          <w:sz w:val="28"/>
          <w:szCs w:val="28"/>
        </w:rPr>
        <w:t xml:space="preserve">  результатов:</w:t>
      </w:r>
    </w:p>
    <w:p w:rsidR="009E26E4" w:rsidRPr="009E26E4" w:rsidRDefault="009E26E4" w:rsidP="009E26E4">
      <w:pPr>
        <w:pStyle w:val="normal"/>
        <w:spacing w:after="0" w:line="240" w:lineRule="auto"/>
        <w:ind w:firstLine="708"/>
        <w:contextualSpacing/>
        <w:jc w:val="both"/>
        <w:rPr>
          <w:sz w:val="28"/>
          <w:szCs w:val="28"/>
        </w:rPr>
      </w:pPr>
    </w:p>
    <w:tbl>
      <w:tblPr>
        <w:tblStyle w:val="a5"/>
        <w:tblW w:w="79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086"/>
        <w:gridCol w:w="1940"/>
        <w:gridCol w:w="1952"/>
        <w:gridCol w:w="1952"/>
      </w:tblGrid>
      <w:tr w:rsidR="00B70588" w:rsidRPr="009E26E4" w:rsidTr="009E26E4">
        <w:trPr>
          <w:jc w:val="center"/>
        </w:trPr>
        <w:tc>
          <w:tcPr>
            <w:tcW w:w="2086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2015</w:t>
            </w:r>
          </w:p>
        </w:tc>
        <w:tc>
          <w:tcPr>
            <w:tcW w:w="1940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2016</w:t>
            </w:r>
          </w:p>
        </w:tc>
        <w:tc>
          <w:tcPr>
            <w:tcW w:w="195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2017</w:t>
            </w:r>
          </w:p>
        </w:tc>
        <w:tc>
          <w:tcPr>
            <w:tcW w:w="195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2018</w:t>
            </w:r>
          </w:p>
        </w:tc>
      </w:tr>
      <w:tr w:rsidR="00B70588" w:rsidRPr="009E26E4" w:rsidTr="009E26E4">
        <w:trPr>
          <w:jc w:val="center"/>
        </w:trPr>
        <w:tc>
          <w:tcPr>
            <w:tcW w:w="2086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5 класс</w:t>
            </w:r>
          </w:p>
        </w:tc>
        <w:tc>
          <w:tcPr>
            <w:tcW w:w="1940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6 класс</w:t>
            </w:r>
          </w:p>
        </w:tc>
        <w:tc>
          <w:tcPr>
            <w:tcW w:w="195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7 класс</w:t>
            </w:r>
          </w:p>
        </w:tc>
        <w:tc>
          <w:tcPr>
            <w:tcW w:w="195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8 класс</w:t>
            </w:r>
          </w:p>
        </w:tc>
      </w:tr>
      <w:tr w:rsidR="00B70588" w:rsidRPr="009E26E4" w:rsidTr="009E26E4">
        <w:trPr>
          <w:jc w:val="center"/>
        </w:trPr>
        <w:tc>
          <w:tcPr>
            <w:tcW w:w="2086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умение строить логические умозаключения на основе анализа текста, рисунка и личного опыта</w:t>
            </w:r>
          </w:p>
        </w:tc>
        <w:tc>
          <w:tcPr>
            <w:tcW w:w="1940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умение делать выбор</w:t>
            </w:r>
          </w:p>
        </w:tc>
        <w:tc>
          <w:tcPr>
            <w:tcW w:w="195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индукция, аналогия</w:t>
            </w:r>
          </w:p>
        </w:tc>
        <w:tc>
          <w:tcPr>
            <w:tcW w:w="195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индукция, дедукция и аналогия</w:t>
            </w:r>
          </w:p>
        </w:tc>
      </w:tr>
    </w:tbl>
    <w:p w:rsidR="00B70588" w:rsidRPr="009E26E4" w:rsidRDefault="00B70588" w:rsidP="009E26E4">
      <w:pPr>
        <w:pStyle w:val="normal"/>
        <w:spacing w:after="0" w:line="240" w:lineRule="auto"/>
        <w:ind w:firstLine="708"/>
        <w:contextualSpacing/>
        <w:jc w:val="both"/>
        <w:rPr>
          <w:sz w:val="28"/>
          <w:szCs w:val="28"/>
        </w:rPr>
      </w:pP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jc w:val="both"/>
        <w:rPr>
          <w:sz w:val="28"/>
          <w:szCs w:val="28"/>
        </w:rPr>
      </w:pPr>
      <w:r w:rsidRPr="009E26E4">
        <w:rPr>
          <w:sz w:val="28"/>
          <w:szCs w:val="28"/>
        </w:rPr>
        <w:t xml:space="preserve">В последнем  </w:t>
      </w:r>
      <w:proofErr w:type="spellStart"/>
      <w:r w:rsidRPr="009E26E4">
        <w:rPr>
          <w:sz w:val="28"/>
          <w:szCs w:val="28"/>
        </w:rPr>
        <w:t>метапредметном</w:t>
      </w:r>
      <w:proofErr w:type="spellEnd"/>
      <w:r w:rsidRPr="009E26E4">
        <w:rPr>
          <w:sz w:val="28"/>
          <w:szCs w:val="28"/>
        </w:rPr>
        <w:t xml:space="preserve"> мониторинге (октябрь 2018г) для учащихся  5-х классов в спецификаци</w:t>
      </w:r>
      <w:r w:rsidRPr="009E26E4">
        <w:rPr>
          <w:sz w:val="28"/>
          <w:szCs w:val="28"/>
        </w:rPr>
        <w:t>и конкретно обозначены объекты исследования познавательных УУД:</w:t>
      </w: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jc w:val="both"/>
        <w:rPr>
          <w:sz w:val="28"/>
          <w:szCs w:val="28"/>
        </w:rPr>
      </w:pPr>
      <w:r w:rsidRPr="009E26E4">
        <w:rPr>
          <w:noProof/>
          <w:sz w:val="28"/>
          <w:szCs w:val="28"/>
        </w:rPr>
        <w:drawing>
          <wp:inline distT="0" distB="0" distL="0" distR="0">
            <wp:extent cx="6120765" cy="1783479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83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0588" w:rsidRPr="009E26E4" w:rsidRDefault="00B70588" w:rsidP="009E26E4">
      <w:pPr>
        <w:pStyle w:val="normal"/>
        <w:spacing w:after="0" w:line="240" w:lineRule="auto"/>
        <w:ind w:firstLine="708"/>
        <w:contextualSpacing/>
        <w:jc w:val="both"/>
        <w:rPr>
          <w:sz w:val="28"/>
          <w:szCs w:val="28"/>
        </w:rPr>
      </w:pP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jc w:val="both"/>
        <w:rPr>
          <w:sz w:val="28"/>
          <w:szCs w:val="28"/>
        </w:rPr>
      </w:pPr>
      <w:r w:rsidRPr="009E26E4">
        <w:rPr>
          <w:sz w:val="28"/>
          <w:szCs w:val="28"/>
        </w:rPr>
        <w:t xml:space="preserve">В 5-м классе на краткосрочном курсе «Ума палата»  мы развивали  умение строить дедуктивные умозаключения на основе анализа текста, рисунка </w:t>
      </w:r>
      <w:r w:rsidRPr="009E26E4">
        <w:rPr>
          <w:sz w:val="28"/>
          <w:szCs w:val="28"/>
        </w:rPr>
        <w:lastRenderedPageBreak/>
        <w:t>и личного опыта, используя материалы  журнала «Нау</w:t>
      </w:r>
      <w:r w:rsidRPr="009E26E4">
        <w:rPr>
          <w:sz w:val="28"/>
          <w:szCs w:val="28"/>
        </w:rPr>
        <w:t xml:space="preserve">ка и жизнь» прошлых лет. </w:t>
      </w: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jc w:val="both"/>
        <w:rPr>
          <w:sz w:val="28"/>
          <w:szCs w:val="28"/>
        </w:rPr>
      </w:pPr>
      <w:r w:rsidRPr="009E26E4">
        <w:rPr>
          <w:sz w:val="28"/>
          <w:szCs w:val="28"/>
        </w:rPr>
        <w:t>В 8 классе  вернулись  к продолжению формирования дедуктивных умозаключений, но на более  глубоком уровне. Процесс развития умения осуществлялся  при использовании    текстов Светланы Валерьевны Кузиной «Прокачай мозг методом Шерл</w:t>
      </w:r>
      <w:r w:rsidRPr="009E26E4">
        <w:rPr>
          <w:sz w:val="28"/>
          <w:szCs w:val="28"/>
        </w:rPr>
        <w:t>ока Холмса»</w:t>
      </w: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jc w:val="both"/>
        <w:rPr>
          <w:sz w:val="28"/>
          <w:szCs w:val="28"/>
        </w:rPr>
      </w:pPr>
      <w:r w:rsidRPr="009E26E4">
        <w:rPr>
          <w:sz w:val="28"/>
          <w:szCs w:val="28"/>
        </w:rPr>
        <w:t xml:space="preserve">В мае 2018 года было разработано и апробировано входное испытание  в виде </w:t>
      </w:r>
      <w:proofErr w:type="spellStart"/>
      <w:r w:rsidRPr="009E26E4">
        <w:rPr>
          <w:sz w:val="28"/>
          <w:szCs w:val="28"/>
        </w:rPr>
        <w:t>квеста</w:t>
      </w:r>
      <w:proofErr w:type="spellEnd"/>
      <w:r w:rsidRPr="009E26E4">
        <w:rPr>
          <w:sz w:val="28"/>
          <w:szCs w:val="28"/>
        </w:rPr>
        <w:t xml:space="preserve"> «Прокачай мозг» по определению </w:t>
      </w:r>
      <w:proofErr w:type="spellStart"/>
      <w:r w:rsidRPr="009E26E4">
        <w:rPr>
          <w:sz w:val="28"/>
          <w:szCs w:val="28"/>
        </w:rPr>
        <w:t>сформированности</w:t>
      </w:r>
      <w:proofErr w:type="spellEnd"/>
      <w:r w:rsidRPr="009E26E4">
        <w:rPr>
          <w:sz w:val="28"/>
          <w:szCs w:val="28"/>
        </w:rPr>
        <w:t xml:space="preserve"> умения делать дедуктивные умозаключения. Учащиеся  7-го класса разбились на пары, кто захотел сам - работал один. В течение  4-</w:t>
      </w:r>
      <w:r w:rsidRPr="009E26E4">
        <w:rPr>
          <w:sz w:val="28"/>
          <w:szCs w:val="28"/>
        </w:rPr>
        <w:t xml:space="preserve">х дней утром  каждая пара получала  зашифрованную информацию о </w:t>
      </w:r>
      <w:proofErr w:type="gramStart"/>
      <w:r w:rsidRPr="009E26E4">
        <w:rPr>
          <w:sz w:val="28"/>
          <w:szCs w:val="28"/>
        </w:rPr>
        <w:t>педагоге</w:t>
      </w:r>
      <w:proofErr w:type="gramEnd"/>
      <w:r w:rsidRPr="009E26E4">
        <w:rPr>
          <w:sz w:val="28"/>
          <w:szCs w:val="28"/>
        </w:rPr>
        <w:t xml:space="preserve"> у которого находится  детективная задача.   До 15.00ч. этого же дня  пары должны были сдать  бланк ответов организатору игры.  Победителей (1-3 место по рейтингу) ждал приз.</w:t>
      </w:r>
    </w:p>
    <w:p w:rsidR="009E26E4" w:rsidRDefault="009E26E4" w:rsidP="009E26E4">
      <w:pPr>
        <w:pStyle w:val="normal"/>
        <w:spacing w:line="240" w:lineRule="auto"/>
        <w:contextualSpacing/>
        <w:jc w:val="center"/>
        <w:rPr>
          <w:b/>
          <w:sz w:val="28"/>
          <w:szCs w:val="28"/>
        </w:rPr>
      </w:pPr>
    </w:p>
    <w:p w:rsidR="00B70588" w:rsidRPr="009E26E4" w:rsidRDefault="009E26E4" w:rsidP="009E26E4">
      <w:pPr>
        <w:pStyle w:val="normal"/>
        <w:spacing w:line="240" w:lineRule="auto"/>
        <w:contextualSpacing/>
        <w:jc w:val="center"/>
        <w:rPr>
          <w:b/>
          <w:sz w:val="28"/>
          <w:szCs w:val="28"/>
        </w:rPr>
      </w:pPr>
      <w:r w:rsidRPr="009E26E4">
        <w:rPr>
          <w:b/>
          <w:sz w:val="28"/>
          <w:szCs w:val="28"/>
        </w:rPr>
        <w:t>Техническо</w:t>
      </w:r>
      <w:r w:rsidRPr="009E26E4">
        <w:rPr>
          <w:b/>
          <w:sz w:val="28"/>
          <w:szCs w:val="28"/>
        </w:rPr>
        <w:t>е задание</w:t>
      </w: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rPr>
          <w:sz w:val="28"/>
          <w:szCs w:val="28"/>
        </w:rPr>
      </w:pPr>
      <w:r w:rsidRPr="009E26E4">
        <w:rPr>
          <w:sz w:val="28"/>
          <w:szCs w:val="28"/>
        </w:rPr>
        <w:t>В течени</w:t>
      </w:r>
      <w:proofErr w:type="gramStart"/>
      <w:r w:rsidRPr="009E26E4">
        <w:rPr>
          <w:sz w:val="28"/>
          <w:szCs w:val="28"/>
        </w:rPr>
        <w:t>и</w:t>
      </w:r>
      <w:proofErr w:type="gramEnd"/>
      <w:r w:rsidRPr="009E26E4">
        <w:rPr>
          <w:sz w:val="28"/>
          <w:szCs w:val="28"/>
        </w:rPr>
        <w:t xml:space="preserve"> 5 дней ежедневно вы будете получать по одной задаче от Шерлока Холмса.</w:t>
      </w:r>
      <w:r w:rsidRPr="009E26E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-337184</wp:posOffset>
            </wp:positionH>
            <wp:positionV relativeFrom="paragraph">
              <wp:posOffset>93980</wp:posOffset>
            </wp:positionV>
            <wp:extent cx="2543175" cy="1800225"/>
            <wp:effectExtent l="0" t="0" r="0" b="0"/>
            <wp:wrapSquare wrapText="bothSides" distT="0" distB="0" distL="114300" distR="11430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rPr>
          <w:sz w:val="28"/>
          <w:szCs w:val="28"/>
        </w:rPr>
      </w:pPr>
      <w:r w:rsidRPr="009E26E4">
        <w:rPr>
          <w:sz w:val="28"/>
          <w:szCs w:val="28"/>
        </w:rPr>
        <w:t xml:space="preserve">Каждое утро  у Татьяны Павловны вы будете получать информацию о том, где находится задание и бланк ответов с критериями оценивания. У этого человека нужно получить </w:t>
      </w:r>
      <w:r w:rsidRPr="009E26E4">
        <w:rPr>
          <w:sz w:val="28"/>
          <w:szCs w:val="28"/>
        </w:rPr>
        <w:t>задачу до начала 3-го урока.</w:t>
      </w:r>
    </w:p>
    <w:p w:rsidR="00B70588" w:rsidRPr="009E26E4" w:rsidRDefault="009E26E4" w:rsidP="009E26E4">
      <w:pPr>
        <w:pStyle w:val="normal"/>
        <w:spacing w:after="0" w:line="240" w:lineRule="auto"/>
        <w:contextualSpacing/>
        <w:rPr>
          <w:sz w:val="28"/>
          <w:szCs w:val="28"/>
        </w:rPr>
      </w:pPr>
      <w:r w:rsidRPr="009E26E4">
        <w:rPr>
          <w:sz w:val="28"/>
          <w:szCs w:val="28"/>
        </w:rPr>
        <w:t xml:space="preserve"> </w:t>
      </w:r>
      <w:r w:rsidRPr="009E26E4">
        <w:rPr>
          <w:sz w:val="28"/>
          <w:szCs w:val="28"/>
        </w:rPr>
        <w:tab/>
        <w:t xml:space="preserve">Каждую из задач необходимо ежедневно сдавать до 15.00 в кабинет №22 Т.П.Смирновой.   </w:t>
      </w:r>
    </w:p>
    <w:p w:rsidR="00B70588" w:rsidRPr="009E26E4" w:rsidRDefault="009E26E4" w:rsidP="009E26E4">
      <w:pPr>
        <w:pStyle w:val="normal"/>
        <w:spacing w:after="0" w:line="240" w:lineRule="auto"/>
        <w:contextualSpacing/>
        <w:rPr>
          <w:sz w:val="28"/>
          <w:szCs w:val="28"/>
        </w:rPr>
      </w:pPr>
      <w:r w:rsidRPr="009E26E4">
        <w:rPr>
          <w:sz w:val="28"/>
          <w:szCs w:val="28"/>
        </w:rPr>
        <w:t>На работы, сданные позже,  налагается штраф.</w:t>
      </w: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rPr>
          <w:sz w:val="28"/>
          <w:szCs w:val="28"/>
        </w:rPr>
      </w:pPr>
      <w:r w:rsidRPr="009E26E4">
        <w:rPr>
          <w:sz w:val="28"/>
          <w:szCs w:val="28"/>
        </w:rPr>
        <w:t xml:space="preserve">                                      Решение задачи оформляется на бланке ответов.</w:t>
      </w: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rPr>
          <w:sz w:val="28"/>
          <w:szCs w:val="28"/>
        </w:rPr>
      </w:pPr>
      <w:r w:rsidRPr="009E26E4">
        <w:rPr>
          <w:sz w:val="28"/>
          <w:szCs w:val="28"/>
        </w:rPr>
        <w:t xml:space="preserve"> </w:t>
      </w: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jc w:val="center"/>
        <w:rPr>
          <w:b/>
          <w:sz w:val="28"/>
          <w:szCs w:val="28"/>
        </w:rPr>
      </w:pPr>
      <w:r w:rsidRPr="009E26E4">
        <w:rPr>
          <w:b/>
          <w:sz w:val="28"/>
          <w:szCs w:val="28"/>
        </w:rPr>
        <w:t>Критерии оценивания задач</w:t>
      </w:r>
    </w:p>
    <w:p w:rsidR="00B70588" w:rsidRPr="009E26E4" w:rsidRDefault="00B70588" w:rsidP="009E26E4">
      <w:pPr>
        <w:pStyle w:val="normal"/>
        <w:spacing w:line="240" w:lineRule="auto"/>
        <w:ind w:firstLine="708"/>
        <w:contextualSpacing/>
        <w:jc w:val="center"/>
        <w:rPr>
          <w:b/>
          <w:sz w:val="28"/>
          <w:szCs w:val="28"/>
        </w:rPr>
      </w:pP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2"/>
        <w:gridCol w:w="4163"/>
        <w:gridCol w:w="2438"/>
        <w:gridCol w:w="2182"/>
      </w:tblGrid>
      <w:tr w:rsidR="00B70588" w:rsidRPr="009E26E4">
        <w:tc>
          <w:tcPr>
            <w:tcW w:w="562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№</w:t>
            </w:r>
          </w:p>
        </w:tc>
        <w:tc>
          <w:tcPr>
            <w:tcW w:w="4163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Критерии</w:t>
            </w:r>
          </w:p>
        </w:tc>
        <w:tc>
          <w:tcPr>
            <w:tcW w:w="2438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Параметры</w:t>
            </w:r>
          </w:p>
        </w:tc>
        <w:tc>
          <w:tcPr>
            <w:tcW w:w="218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Баллы</w:t>
            </w:r>
          </w:p>
        </w:tc>
      </w:tr>
      <w:tr w:rsidR="00B70588" w:rsidRPr="009E26E4">
        <w:tc>
          <w:tcPr>
            <w:tcW w:w="562" w:type="dxa"/>
            <w:vMerge w:val="restart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1</w:t>
            </w:r>
          </w:p>
        </w:tc>
        <w:tc>
          <w:tcPr>
            <w:tcW w:w="4163" w:type="dxa"/>
            <w:vMerge w:val="restart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Ответ на поставленный вопрос</w:t>
            </w:r>
          </w:p>
        </w:tc>
        <w:tc>
          <w:tcPr>
            <w:tcW w:w="2438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Есть верный ответ</w:t>
            </w:r>
          </w:p>
        </w:tc>
        <w:tc>
          <w:tcPr>
            <w:tcW w:w="218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2</w:t>
            </w:r>
          </w:p>
        </w:tc>
      </w:tr>
      <w:tr w:rsidR="00B70588" w:rsidRPr="009E26E4">
        <w:tc>
          <w:tcPr>
            <w:tcW w:w="562" w:type="dxa"/>
            <w:vMerge/>
          </w:tcPr>
          <w:p w:rsidR="00B70588" w:rsidRPr="009E26E4" w:rsidRDefault="00B70588" w:rsidP="009E26E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</w:tcPr>
          <w:p w:rsidR="00B70588" w:rsidRPr="009E26E4" w:rsidRDefault="00B70588" w:rsidP="009E26E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Есть неверный ответ</w:t>
            </w:r>
          </w:p>
        </w:tc>
        <w:tc>
          <w:tcPr>
            <w:tcW w:w="218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1</w:t>
            </w:r>
          </w:p>
        </w:tc>
      </w:tr>
      <w:tr w:rsidR="00B70588" w:rsidRPr="009E26E4">
        <w:tc>
          <w:tcPr>
            <w:tcW w:w="562" w:type="dxa"/>
            <w:vMerge/>
          </w:tcPr>
          <w:p w:rsidR="00B70588" w:rsidRPr="009E26E4" w:rsidRDefault="00B70588" w:rsidP="009E26E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</w:tcPr>
          <w:p w:rsidR="00B70588" w:rsidRPr="009E26E4" w:rsidRDefault="00B70588" w:rsidP="009E26E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Нет ответа</w:t>
            </w:r>
          </w:p>
        </w:tc>
        <w:tc>
          <w:tcPr>
            <w:tcW w:w="218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0</w:t>
            </w:r>
          </w:p>
        </w:tc>
      </w:tr>
      <w:tr w:rsidR="00B70588" w:rsidRPr="009E26E4">
        <w:tc>
          <w:tcPr>
            <w:tcW w:w="562" w:type="dxa"/>
            <w:vMerge w:val="restart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2</w:t>
            </w:r>
          </w:p>
        </w:tc>
        <w:tc>
          <w:tcPr>
            <w:tcW w:w="4163" w:type="dxa"/>
            <w:vMerge w:val="restart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Зафиксировано противоречие с реальной действительностью</w:t>
            </w:r>
          </w:p>
        </w:tc>
        <w:tc>
          <w:tcPr>
            <w:tcW w:w="2438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 xml:space="preserve">Да </w:t>
            </w:r>
          </w:p>
        </w:tc>
        <w:tc>
          <w:tcPr>
            <w:tcW w:w="218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2</w:t>
            </w:r>
          </w:p>
        </w:tc>
      </w:tr>
      <w:tr w:rsidR="00B70588" w:rsidRPr="009E26E4">
        <w:tc>
          <w:tcPr>
            <w:tcW w:w="562" w:type="dxa"/>
            <w:vMerge/>
          </w:tcPr>
          <w:p w:rsidR="00B70588" w:rsidRPr="009E26E4" w:rsidRDefault="00B70588" w:rsidP="009E26E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</w:tcPr>
          <w:p w:rsidR="00B70588" w:rsidRPr="009E26E4" w:rsidRDefault="00B70588" w:rsidP="009E26E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218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0</w:t>
            </w:r>
          </w:p>
        </w:tc>
      </w:tr>
      <w:tr w:rsidR="00B70588" w:rsidRPr="009E26E4">
        <w:tc>
          <w:tcPr>
            <w:tcW w:w="562" w:type="dxa"/>
            <w:vMerge w:val="restart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3</w:t>
            </w:r>
          </w:p>
        </w:tc>
        <w:tc>
          <w:tcPr>
            <w:tcW w:w="4163" w:type="dxa"/>
            <w:vMerge w:val="restart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Сформулировано истинное утверждение, соответствующее критерию №2</w:t>
            </w:r>
          </w:p>
        </w:tc>
        <w:tc>
          <w:tcPr>
            <w:tcW w:w="2438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proofErr w:type="gramStart"/>
            <w:r w:rsidRPr="009E26E4">
              <w:rPr>
                <w:sz w:val="28"/>
                <w:szCs w:val="28"/>
              </w:rPr>
              <w:t>Верно</w:t>
            </w:r>
            <w:proofErr w:type="gramEnd"/>
            <w:r w:rsidRPr="009E26E4">
              <w:rPr>
                <w:sz w:val="28"/>
                <w:szCs w:val="28"/>
              </w:rPr>
              <w:t xml:space="preserve"> сформулировано утверждение</w:t>
            </w:r>
          </w:p>
        </w:tc>
        <w:tc>
          <w:tcPr>
            <w:tcW w:w="218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2</w:t>
            </w:r>
          </w:p>
        </w:tc>
      </w:tr>
      <w:tr w:rsidR="00B70588" w:rsidRPr="009E26E4">
        <w:tc>
          <w:tcPr>
            <w:tcW w:w="562" w:type="dxa"/>
            <w:vMerge/>
          </w:tcPr>
          <w:p w:rsidR="00B70588" w:rsidRPr="009E26E4" w:rsidRDefault="00B70588" w:rsidP="009E26E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</w:tcPr>
          <w:p w:rsidR="00B70588" w:rsidRPr="009E26E4" w:rsidRDefault="00B70588" w:rsidP="009E26E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Частично верно сформулировано утверждение</w:t>
            </w:r>
          </w:p>
        </w:tc>
        <w:tc>
          <w:tcPr>
            <w:tcW w:w="218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1</w:t>
            </w:r>
          </w:p>
        </w:tc>
      </w:tr>
      <w:tr w:rsidR="00B70588" w:rsidRPr="009E26E4">
        <w:tc>
          <w:tcPr>
            <w:tcW w:w="562" w:type="dxa"/>
            <w:vMerge/>
          </w:tcPr>
          <w:p w:rsidR="00B70588" w:rsidRPr="009E26E4" w:rsidRDefault="00B70588" w:rsidP="009E26E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</w:tcPr>
          <w:p w:rsidR="00B70588" w:rsidRPr="009E26E4" w:rsidRDefault="00B70588" w:rsidP="009E26E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Нет утверждения</w:t>
            </w:r>
          </w:p>
        </w:tc>
        <w:tc>
          <w:tcPr>
            <w:tcW w:w="218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0</w:t>
            </w:r>
          </w:p>
        </w:tc>
      </w:tr>
    </w:tbl>
    <w:p w:rsidR="00B70588" w:rsidRPr="009E26E4" w:rsidRDefault="00B70588" w:rsidP="009E26E4">
      <w:pPr>
        <w:pStyle w:val="normal"/>
        <w:spacing w:after="0" w:line="240" w:lineRule="auto"/>
        <w:ind w:firstLine="708"/>
        <w:contextualSpacing/>
        <w:rPr>
          <w:sz w:val="28"/>
          <w:szCs w:val="28"/>
        </w:rPr>
      </w:pPr>
    </w:p>
    <w:p w:rsidR="00B70588" w:rsidRPr="009E26E4" w:rsidRDefault="00B70588" w:rsidP="009E26E4">
      <w:pPr>
        <w:pStyle w:val="normal"/>
        <w:spacing w:line="240" w:lineRule="auto"/>
        <w:contextualSpacing/>
        <w:jc w:val="center"/>
        <w:rPr>
          <w:b/>
          <w:sz w:val="28"/>
          <w:szCs w:val="28"/>
        </w:rPr>
      </w:pPr>
    </w:p>
    <w:p w:rsidR="00B70588" w:rsidRPr="009E26E4" w:rsidRDefault="009E26E4" w:rsidP="009E26E4">
      <w:pPr>
        <w:pStyle w:val="normal"/>
        <w:spacing w:line="240" w:lineRule="auto"/>
        <w:contextualSpacing/>
        <w:jc w:val="center"/>
        <w:rPr>
          <w:b/>
          <w:sz w:val="28"/>
          <w:szCs w:val="28"/>
        </w:rPr>
      </w:pPr>
      <w:r w:rsidRPr="009E26E4">
        <w:rPr>
          <w:b/>
          <w:sz w:val="28"/>
          <w:szCs w:val="28"/>
        </w:rPr>
        <w:lastRenderedPageBreak/>
        <w:t>Бланк ответов к задаче № 2</w:t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bookmarkStart w:id="0" w:name="_gjdgxs" w:colFirst="0" w:colLast="0"/>
      <w:bookmarkEnd w:id="0"/>
      <w:r w:rsidRPr="009E26E4">
        <w:rPr>
          <w:sz w:val="28"/>
          <w:szCs w:val="28"/>
        </w:rPr>
        <w:t>ФИ участников группы _______________________________________</w:t>
      </w:r>
    </w:p>
    <w:p w:rsidR="00B70588" w:rsidRPr="009E26E4" w:rsidRDefault="009E26E4" w:rsidP="009E26E4">
      <w:pPr>
        <w:pStyle w:val="normal"/>
        <w:spacing w:line="240" w:lineRule="auto"/>
        <w:contextualSpacing/>
        <w:jc w:val="center"/>
        <w:rPr>
          <w:b/>
          <w:sz w:val="28"/>
          <w:szCs w:val="28"/>
        </w:rPr>
      </w:pPr>
      <w:r w:rsidRPr="009E26E4">
        <w:rPr>
          <w:b/>
          <w:sz w:val="28"/>
          <w:szCs w:val="28"/>
        </w:rPr>
        <w:t>Критерии оценивания:</w:t>
      </w:r>
    </w:p>
    <w:tbl>
      <w:tblPr>
        <w:tblStyle w:val="a7"/>
        <w:tblW w:w="98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38"/>
        <w:gridCol w:w="2587"/>
        <w:gridCol w:w="2422"/>
        <w:gridCol w:w="1294"/>
        <w:gridCol w:w="1414"/>
      </w:tblGrid>
      <w:tr w:rsidR="00B70588" w:rsidRPr="009E26E4">
        <w:tc>
          <w:tcPr>
            <w:tcW w:w="2138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1</w:t>
            </w:r>
          </w:p>
        </w:tc>
        <w:tc>
          <w:tcPr>
            <w:tcW w:w="2587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2</w:t>
            </w:r>
          </w:p>
        </w:tc>
        <w:tc>
          <w:tcPr>
            <w:tcW w:w="2422" w:type="dxa"/>
          </w:tcPr>
          <w:p w:rsidR="00B70588" w:rsidRPr="009E26E4" w:rsidRDefault="009E26E4" w:rsidP="009E26E4">
            <w:pPr>
              <w:pStyle w:val="normal"/>
              <w:contextualSpacing/>
              <w:jc w:val="center"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3</w:t>
            </w:r>
          </w:p>
        </w:tc>
        <w:tc>
          <w:tcPr>
            <w:tcW w:w="1294" w:type="dxa"/>
          </w:tcPr>
          <w:p w:rsidR="00B70588" w:rsidRPr="009E26E4" w:rsidRDefault="00B70588" w:rsidP="009E26E4">
            <w:pPr>
              <w:pStyle w:val="normal"/>
              <w:contextualSpacing/>
              <w:rPr>
                <w:sz w:val="28"/>
                <w:szCs w:val="28"/>
              </w:rPr>
            </w:pPr>
          </w:p>
        </w:tc>
        <w:tc>
          <w:tcPr>
            <w:tcW w:w="1414" w:type="dxa"/>
          </w:tcPr>
          <w:p w:rsidR="00B70588" w:rsidRPr="009E26E4" w:rsidRDefault="00B70588" w:rsidP="009E26E4">
            <w:pPr>
              <w:pStyle w:val="normal"/>
              <w:contextualSpacing/>
              <w:rPr>
                <w:sz w:val="28"/>
                <w:szCs w:val="28"/>
              </w:rPr>
            </w:pPr>
          </w:p>
        </w:tc>
      </w:tr>
      <w:tr w:rsidR="00B70588" w:rsidRPr="009E26E4">
        <w:tc>
          <w:tcPr>
            <w:tcW w:w="2138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Ответ на поставленный вопрос</w:t>
            </w:r>
          </w:p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(</w:t>
            </w:r>
            <w:proofErr w:type="spellStart"/>
            <w:r w:rsidRPr="009E26E4">
              <w:rPr>
                <w:sz w:val="28"/>
                <w:szCs w:val="28"/>
              </w:rPr>
              <w:t>max</w:t>
            </w:r>
            <w:proofErr w:type="spellEnd"/>
            <w:r w:rsidRPr="009E26E4">
              <w:rPr>
                <w:sz w:val="28"/>
                <w:szCs w:val="28"/>
              </w:rPr>
              <w:t xml:space="preserve"> 2)</w:t>
            </w:r>
          </w:p>
        </w:tc>
        <w:tc>
          <w:tcPr>
            <w:tcW w:w="2587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Зафиксировано противоречие с реальной действительностью (</w:t>
            </w:r>
            <w:proofErr w:type="spellStart"/>
            <w:r w:rsidRPr="009E26E4">
              <w:rPr>
                <w:sz w:val="28"/>
                <w:szCs w:val="28"/>
              </w:rPr>
              <w:t>max</w:t>
            </w:r>
            <w:proofErr w:type="spellEnd"/>
            <w:r w:rsidRPr="009E26E4">
              <w:rPr>
                <w:sz w:val="28"/>
                <w:szCs w:val="28"/>
              </w:rPr>
              <w:t xml:space="preserve"> 2)</w:t>
            </w:r>
          </w:p>
        </w:tc>
        <w:tc>
          <w:tcPr>
            <w:tcW w:w="2422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Сформулировано истинное утверждение, соответствующее критерию №2</w:t>
            </w:r>
          </w:p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(</w:t>
            </w:r>
            <w:proofErr w:type="spellStart"/>
            <w:r w:rsidRPr="009E26E4">
              <w:rPr>
                <w:sz w:val="28"/>
                <w:szCs w:val="28"/>
              </w:rPr>
              <w:t>max</w:t>
            </w:r>
            <w:proofErr w:type="spellEnd"/>
            <w:r w:rsidRPr="009E26E4">
              <w:rPr>
                <w:sz w:val="28"/>
                <w:szCs w:val="28"/>
              </w:rPr>
              <w:t xml:space="preserve"> 2)</w:t>
            </w:r>
          </w:p>
        </w:tc>
        <w:tc>
          <w:tcPr>
            <w:tcW w:w="1294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Бонус</w:t>
            </w:r>
          </w:p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(max1)</w:t>
            </w:r>
          </w:p>
          <w:p w:rsidR="00B70588" w:rsidRPr="009E26E4" w:rsidRDefault="00B70588" w:rsidP="009E26E4">
            <w:pPr>
              <w:pStyle w:val="normal"/>
              <w:contextualSpacing/>
              <w:rPr>
                <w:sz w:val="28"/>
                <w:szCs w:val="28"/>
              </w:rPr>
            </w:pPr>
          </w:p>
          <w:p w:rsidR="00B70588" w:rsidRPr="009E26E4" w:rsidRDefault="00B70588" w:rsidP="009E26E4">
            <w:pPr>
              <w:pStyle w:val="normal"/>
              <w:contextualSpacing/>
              <w:rPr>
                <w:sz w:val="28"/>
                <w:szCs w:val="28"/>
              </w:rPr>
            </w:pPr>
          </w:p>
        </w:tc>
        <w:tc>
          <w:tcPr>
            <w:tcW w:w="1414" w:type="dxa"/>
          </w:tcPr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Итог</w:t>
            </w:r>
          </w:p>
          <w:p w:rsidR="00B70588" w:rsidRPr="009E26E4" w:rsidRDefault="009E26E4" w:rsidP="009E26E4">
            <w:pPr>
              <w:pStyle w:val="normal"/>
              <w:contextualSpacing/>
              <w:rPr>
                <w:sz w:val="28"/>
                <w:szCs w:val="28"/>
              </w:rPr>
            </w:pPr>
            <w:r w:rsidRPr="009E26E4">
              <w:rPr>
                <w:sz w:val="28"/>
                <w:szCs w:val="28"/>
              </w:rPr>
              <w:t>(</w:t>
            </w:r>
            <w:proofErr w:type="spellStart"/>
            <w:r w:rsidRPr="009E26E4">
              <w:rPr>
                <w:sz w:val="28"/>
                <w:szCs w:val="28"/>
              </w:rPr>
              <w:t>max</w:t>
            </w:r>
            <w:proofErr w:type="spellEnd"/>
            <w:r w:rsidRPr="009E26E4">
              <w:rPr>
                <w:sz w:val="28"/>
                <w:szCs w:val="28"/>
              </w:rPr>
              <w:t xml:space="preserve"> 7)</w:t>
            </w:r>
          </w:p>
        </w:tc>
      </w:tr>
      <w:tr w:rsidR="00B70588" w:rsidRPr="009E26E4">
        <w:tc>
          <w:tcPr>
            <w:tcW w:w="2138" w:type="dxa"/>
          </w:tcPr>
          <w:p w:rsidR="00B70588" w:rsidRPr="009E26E4" w:rsidRDefault="00B70588" w:rsidP="009E26E4">
            <w:pPr>
              <w:pStyle w:val="normal"/>
              <w:contextualSpacing/>
              <w:rPr>
                <w:sz w:val="28"/>
                <w:szCs w:val="28"/>
              </w:rPr>
            </w:pPr>
          </w:p>
        </w:tc>
        <w:tc>
          <w:tcPr>
            <w:tcW w:w="2587" w:type="dxa"/>
          </w:tcPr>
          <w:p w:rsidR="00B70588" w:rsidRPr="009E26E4" w:rsidRDefault="00B70588" w:rsidP="009E26E4">
            <w:pPr>
              <w:pStyle w:val="normal"/>
              <w:contextualSpacing/>
              <w:rPr>
                <w:sz w:val="28"/>
                <w:szCs w:val="28"/>
              </w:rPr>
            </w:pPr>
          </w:p>
        </w:tc>
        <w:tc>
          <w:tcPr>
            <w:tcW w:w="2422" w:type="dxa"/>
          </w:tcPr>
          <w:p w:rsidR="00B70588" w:rsidRPr="009E26E4" w:rsidRDefault="00B70588" w:rsidP="009E26E4">
            <w:pPr>
              <w:pStyle w:val="normal"/>
              <w:contextualSpacing/>
              <w:rPr>
                <w:sz w:val="28"/>
                <w:szCs w:val="28"/>
              </w:rPr>
            </w:pPr>
          </w:p>
        </w:tc>
        <w:tc>
          <w:tcPr>
            <w:tcW w:w="1294" w:type="dxa"/>
          </w:tcPr>
          <w:p w:rsidR="00B70588" w:rsidRPr="009E26E4" w:rsidRDefault="00B70588" w:rsidP="009E26E4">
            <w:pPr>
              <w:pStyle w:val="normal"/>
              <w:contextualSpacing/>
              <w:rPr>
                <w:sz w:val="28"/>
                <w:szCs w:val="28"/>
              </w:rPr>
            </w:pPr>
          </w:p>
        </w:tc>
        <w:tc>
          <w:tcPr>
            <w:tcW w:w="1414" w:type="dxa"/>
          </w:tcPr>
          <w:p w:rsidR="00B70588" w:rsidRPr="009E26E4" w:rsidRDefault="00B70588" w:rsidP="009E26E4">
            <w:pPr>
              <w:pStyle w:val="normal"/>
              <w:contextualSpacing/>
              <w:rPr>
                <w:sz w:val="28"/>
                <w:szCs w:val="28"/>
              </w:rPr>
            </w:pPr>
          </w:p>
        </w:tc>
      </w:tr>
    </w:tbl>
    <w:p w:rsidR="00B70588" w:rsidRPr="009E26E4" w:rsidRDefault="009E26E4" w:rsidP="009E26E4">
      <w:pPr>
        <w:pStyle w:val="normal"/>
        <w:spacing w:line="240" w:lineRule="auto"/>
        <w:contextualSpacing/>
        <w:jc w:val="center"/>
        <w:rPr>
          <w:b/>
          <w:sz w:val="28"/>
          <w:szCs w:val="28"/>
        </w:rPr>
      </w:pPr>
      <w:r w:rsidRPr="009E26E4">
        <w:rPr>
          <w:b/>
          <w:sz w:val="28"/>
          <w:szCs w:val="28"/>
        </w:rPr>
        <w:t>Решение задачи:</w:t>
      </w:r>
    </w:p>
    <w:p w:rsidR="00B70588" w:rsidRPr="009E26E4" w:rsidRDefault="009E26E4" w:rsidP="009E26E4">
      <w:pPr>
        <w:pStyle w:val="normal"/>
        <w:spacing w:line="240" w:lineRule="auto"/>
        <w:contextualSpacing/>
        <w:jc w:val="center"/>
        <w:rPr>
          <w:b/>
          <w:sz w:val="28"/>
          <w:szCs w:val="28"/>
        </w:rPr>
      </w:pPr>
      <w:r w:rsidRPr="009E26E4">
        <w:rPr>
          <w:b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70588" w:rsidRPr="009E26E4" w:rsidRDefault="00B70588" w:rsidP="009E26E4">
      <w:pPr>
        <w:pStyle w:val="normal"/>
        <w:spacing w:after="0" w:line="240" w:lineRule="auto"/>
        <w:contextualSpacing/>
        <w:rPr>
          <w:sz w:val="28"/>
          <w:szCs w:val="28"/>
        </w:rPr>
      </w:pP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rPr>
          <w:sz w:val="28"/>
          <w:szCs w:val="28"/>
        </w:rPr>
      </w:pPr>
      <w:r w:rsidRPr="009E26E4">
        <w:rPr>
          <w:sz w:val="28"/>
          <w:szCs w:val="28"/>
        </w:rPr>
        <w:t>Результаты показали, что умение делать дедуктивные умозаключения западает, а задания  детей заинтересовали, значит  попали в зону мотивации.</w:t>
      </w:r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jc w:val="both"/>
        <w:rPr>
          <w:sz w:val="28"/>
          <w:szCs w:val="28"/>
        </w:rPr>
      </w:pPr>
      <w:r w:rsidRPr="009E26E4">
        <w:rPr>
          <w:sz w:val="28"/>
          <w:szCs w:val="28"/>
        </w:rPr>
        <w:t>Как следствие, провели обучающий семинар - практикум для педагогов школы «Дедуктивные умозаключения», где было дано</w:t>
      </w:r>
      <w:r w:rsidRPr="009E26E4">
        <w:rPr>
          <w:sz w:val="28"/>
          <w:szCs w:val="28"/>
        </w:rPr>
        <w:t xml:space="preserve"> задание </w:t>
      </w:r>
      <w:proofErr w:type="gramStart"/>
      <w:r w:rsidRPr="009E26E4">
        <w:rPr>
          <w:sz w:val="28"/>
          <w:szCs w:val="28"/>
        </w:rPr>
        <w:t>разработать</w:t>
      </w:r>
      <w:proofErr w:type="gramEnd"/>
      <w:r w:rsidRPr="009E26E4">
        <w:rPr>
          <w:sz w:val="28"/>
          <w:szCs w:val="28"/>
        </w:rPr>
        <w:t xml:space="preserve"> учебные ситуации по своему предмету для учащихся.  В течение сентября – октября педагоги нашей школы на своих уроках предлагали детям учебные ситуации по формированию умения строить дедуктивные умозаключения. После проведения осуществл</w:t>
      </w:r>
      <w:r w:rsidRPr="009E26E4">
        <w:rPr>
          <w:sz w:val="28"/>
          <w:szCs w:val="28"/>
        </w:rPr>
        <w:t>ялся анализ по критериям. Одновременно с развитием дедуктивных умозаключений, мы продолжали формировать умозаключения по аналогии и индуктивные умозаключения. Для систематизации  умений нами была разработана  и проведена   Своя игра «Умозаключения» (</w:t>
      </w:r>
      <w:hyperlink r:id="rId6">
        <w:r w:rsidRPr="009E26E4">
          <w:rPr>
            <w:color w:val="1155CC"/>
            <w:sz w:val="28"/>
            <w:szCs w:val="28"/>
            <w:u w:val="single"/>
          </w:rPr>
          <w:t>http://www.fgos.iro.perm.ru/uchrezhdeniya/ploshchadki/maou-oosh-20-gubakha/kontent?view=fcontent&amp;task=view&amp;id=2056</w:t>
        </w:r>
      </w:hyperlink>
      <w:proofErr w:type="gramStart"/>
      <w:r w:rsidRPr="009E26E4">
        <w:rPr>
          <w:sz w:val="28"/>
          <w:szCs w:val="28"/>
        </w:rPr>
        <w:t xml:space="preserve"> )</w:t>
      </w:r>
      <w:proofErr w:type="gramEnd"/>
    </w:p>
    <w:p w:rsidR="00B70588" w:rsidRPr="009E26E4" w:rsidRDefault="009E26E4" w:rsidP="009E26E4">
      <w:pPr>
        <w:pStyle w:val="normal"/>
        <w:spacing w:after="0" w:line="240" w:lineRule="auto"/>
        <w:ind w:firstLine="708"/>
        <w:contextualSpacing/>
        <w:jc w:val="both"/>
        <w:rPr>
          <w:sz w:val="28"/>
          <w:szCs w:val="28"/>
        </w:rPr>
      </w:pPr>
      <w:r w:rsidRPr="009E26E4">
        <w:rPr>
          <w:sz w:val="28"/>
          <w:szCs w:val="28"/>
        </w:rPr>
        <w:t>В  конце октя</w:t>
      </w:r>
      <w:r w:rsidRPr="009E26E4">
        <w:rPr>
          <w:sz w:val="28"/>
          <w:szCs w:val="28"/>
        </w:rPr>
        <w:t xml:space="preserve">бря состоялось контрольное мероприятие по оцениванию </w:t>
      </w:r>
      <w:proofErr w:type="spellStart"/>
      <w:r w:rsidRPr="009E26E4">
        <w:rPr>
          <w:sz w:val="28"/>
          <w:szCs w:val="28"/>
        </w:rPr>
        <w:t>метапредметного</w:t>
      </w:r>
      <w:proofErr w:type="spellEnd"/>
      <w:r w:rsidRPr="009E26E4">
        <w:rPr>
          <w:sz w:val="28"/>
          <w:szCs w:val="28"/>
        </w:rPr>
        <w:t xml:space="preserve"> результата «Дедуктивные  умозаключения». </w:t>
      </w:r>
    </w:p>
    <w:p w:rsidR="00B70588" w:rsidRPr="009E26E4" w:rsidRDefault="009E26E4" w:rsidP="009E26E4">
      <w:pPr>
        <w:pStyle w:val="normal"/>
        <w:spacing w:after="0" w:line="240" w:lineRule="auto"/>
        <w:contextualSpacing/>
        <w:jc w:val="both"/>
        <w:rPr>
          <w:sz w:val="28"/>
          <w:szCs w:val="28"/>
        </w:rPr>
      </w:pPr>
      <w:r w:rsidRPr="009E26E4">
        <w:rPr>
          <w:sz w:val="28"/>
          <w:szCs w:val="28"/>
        </w:rPr>
        <w:t>Учащиеся получили техническое зада</w:t>
      </w:r>
      <w:r w:rsidRPr="009E26E4">
        <w:rPr>
          <w:sz w:val="28"/>
          <w:szCs w:val="28"/>
        </w:rPr>
        <w:t xml:space="preserve">ние. </w:t>
      </w:r>
      <w:r w:rsidRPr="009E26E4">
        <w:rPr>
          <w:sz w:val="28"/>
          <w:szCs w:val="28"/>
        </w:rPr>
        <w:t>В течени</w:t>
      </w:r>
      <w:proofErr w:type="gramStart"/>
      <w:r w:rsidRPr="009E26E4">
        <w:rPr>
          <w:sz w:val="28"/>
          <w:szCs w:val="28"/>
        </w:rPr>
        <w:t>и</w:t>
      </w:r>
      <w:proofErr w:type="gramEnd"/>
      <w:r w:rsidRPr="009E26E4">
        <w:rPr>
          <w:sz w:val="28"/>
          <w:szCs w:val="28"/>
        </w:rPr>
        <w:t xml:space="preserve"> 45 минут решали 4 задачи, в каждой из которых нужно было сделать дедуктивное умозаключение. Реше</w:t>
      </w:r>
      <w:r w:rsidRPr="009E26E4">
        <w:rPr>
          <w:sz w:val="28"/>
          <w:szCs w:val="28"/>
        </w:rPr>
        <w:t>ние задачи оформляли на бланке ответов. Критерии оставили такие же, как на входной диагностике.</w:t>
      </w:r>
    </w:p>
    <w:p w:rsid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B70588" w:rsidRP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  <w:r w:rsidRPr="009E26E4">
        <w:rPr>
          <w:b/>
          <w:sz w:val="28"/>
          <w:szCs w:val="28"/>
        </w:rPr>
        <w:lastRenderedPageBreak/>
        <w:t>Задача№1</w:t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noProof/>
          <w:sz w:val="28"/>
          <w:szCs w:val="28"/>
        </w:rPr>
        <w:drawing>
          <wp:inline distT="0" distB="0" distL="0" distR="0">
            <wp:extent cx="3899140" cy="3925019"/>
            <wp:effectExtent l="19050" t="0" r="611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 b="5992"/>
                    <a:stretch>
                      <a:fillRect/>
                    </a:stretch>
                  </pic:blipFill>
                  <pic:spPr>
                    <a:xfrm>
                      <a:off x="0" y="0"/>
                      <a:ext cx="3899140" cy="3925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b/>
          <w:sz w:val="28"/>
          <w:szCs w:val="28"/>
        </w:rPr>
        <w:t xml:space="preserve">Ответ: </w:t>
      </w:r>
      <w:r w:rsidRPr="009E26E4">
        <w:rPr>
          <w:sz w:val="28"/>
          <w:szCs w:val="28"/>
        </w:rPr>
        <w:t xml:space="preserve">Обжечься от лампы дневного освещения невозможно </w:t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  <w:r w:rsidRPr="009E26E4">
        <w:rPr>
          <w:b/>
          <w:sz w:val="28"/>
          <w:szCs w:val="28"/>
        </w:rPr>
        <w:t>Задача №2</w:t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noProof/>
          <w:sz w:val="28"/>
          <w:szCs w:val="28"/>
        </w:rPr>
        <w:drawing>
          <wp:inline distT="0" distB="0" distL="0" distR="0">
            <wp:extent cx="3319373" cy="3666227"/>
            <wp:effectExtent l="1905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3348" cy="3670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b/>
          <w:sz w:val="28"/>
          <w:szCs w:val="28"/>
        </w:rPr>
        <w:t>Ответ:</w:t>
      </w:r>
      <w:r w:rsidRPr="009E26E4">
        <w:rPr>
          <w:sz w:val="28"/>
          <w:szCs w:val="28"/>
        </w:rPr>
        <w:t xml:space="preserve"> Клиент при всем желании не мог заказать свиную отбивную. Вывеска  на кухонной двери гласит, что  в ресторане горячие блюда можно заказывать лишь до 15.00. Т.к</w:t>
      </w:r>
      <w:proofErr w:type="gramStart"/>
      <w:r w:rsidRPr="009E26E4">
        <w:rPr>
          <w:sz w:val="28"/>
          <w:szCs w:val="28"/>
        </w:rPr>
        <w:t>.ч</w:t>
      </w:r>
      <w:proofErr w:type="gramEnd"/>
      <w:r w:rsidRPr="009E26E4">
        <w:rPr>
          <w:sz w:val="28"/>
          <w:szCs w:val="28"/>
        </w:rPr>
        <w:t>асы показывают 18ч 15мин., а клиент находился в ресторане  всего два часа, то , следовательно в</w:t>
      </w:r>
      <w:r w:rsidRPr="009E26E4">
        <w:rPr>
          <w:sz w:val="28"/>
          <w:szCs w:val="28"/>
        </w:rPr>
        <w:t>ыдача горячих блюд была прекращена  задолго до его прихода</w:t>
      </w:r>
      <w:r>
        <w:rPr>
          <w:sz w:val="28"/>
          <w:szCs w:val="28"/>
        </w:rPr>
        <w:t>.</w:t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b/>
          <w:sz w:val="28"/>
          <w:szCs w:val="28"/>
        </w:rPr>
        <w:lastRenderedPageBreak/>
        <w:t>Задача №3</w:t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noProof/>
          <w:sz w:val="28"/>
          <w:szCs w:val="28"/>
        </w:rPr>
        <w:drawing>
          <wp:inline distT="0" distB="0" distL="0" distR="0">
            <wp:extent cx="3519578" cy="3536831"/>
            <wp:effectExtent l="19050" t="0" r="4672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print"/>
                    <a:srcRect l="6761" t="4740" r="4522"/>
                    <a:stretch>
                      <a:fillRect/>
                    </a:stretch>
                  </pic:blipFill>
                  <pic:spPr>
                    <a:xfrm>
                      <a:off x="0" y="0"/>
                      <a:ext cx="3521203" cy="3538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b/>
          <w:sz w:val="28"/>
          <w:szCs w:val="28"/>
        </w:rPr>
        <w:t xml:space="preserve">Ответ: </w:t>
      </w:r>
      <w:r w:rsidRPr="009E26E4">
        <w:rPr>
          <w:sz w:val="28"/>
          <w:szCs w:val="28"/>
        </w:rPr>
        <w:t>Профессор носит очки постоянно, а при чтении они ему мешают. Значит, он близорук, а стекла его очков - не собирающие, а рассеивающие. Сфокусировать солнечный свет и зажечь бумаг</w:t>
      </w:r>
      <w:r w:rsidRPr="009E26E4">
        <w:rPr>
          <w:sz w:val="28"/>
          <w:szCs w:val="28"/>
        </w:rPr>
        <w:t>у с их помощью невозможно.</w:t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  <w:r w:rsidRPr="009E26E4">
        <w:rPr>
          <w:b/>
          <w:sz w:val="28"/>
          <w:szCs w:val="28"/>
        </w:rPr>
        <w:t>Задача №4</w:t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noProof/>
          <w:sz w:val="28"/>
          <w:szCs w:val="28"/>
        </w:rPr>
        <w:drawing>
          <wp:inline distT="0" distB="0" distL="0" distR="0">
            <wp:extent cx="3541012" cy="3847381"/>
            <wp:effectExtent l="19050" t="0" r="2288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/>
                    <a:srcRect l="6208"/>
                    <a:stretch>
                      <a:fillRect/>
                    </a:stretch>
                  </pic:blipFill>
                  <pic:spPr>
                    <a:xfrm>
                      <a:off x="0" y="0"/>
                      <a:ext cx="3539571" cy="3845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b/>
          <w:sz w:val="28"/>
          <w:szCs w:val="28"/>
        </w:rPr>
        <w:t>Ответ:</w:t>
      </w:r>
      <w:r w:rsidRPr="009E26E4">
        <w:rPr>
          <w:sz w:val="28"/>
          <w:szCs w:val="28"/>
        </w:rPr>
        <w:t xml:space="preserve"> </w:t>
      </w:r>
      <w:proofErr w:type="gramStart"/>
      <w:r w:rsidRPr="009E26E4">
        <w:rPr>
          <w:sz w:val="28"/>
          <w:szCs w:val="28"/>
        </w:rPr>
        <w:t>Ну</w:t>
      </w:r>
      <w:proofErr w:type="gramEnd"/>
      <w:r w:rsidRPr="009E26E4">
        <w:rPr>
          <w:sz w:val="28"/>
          <w:szCs w:val="28"/>
        </w:rPr>
        <w:t xml:space="preserve"> никак не могло  у него быть свидетельства о рождении Марка Твена, в котором в графе “имя  новорожденного” стояло “Марк Твен”.  Марк Твен - это псевдоним писател</w:t>
      </w:r>
      <w:proofErr w:type="gramStart"/>
      <w:r w:rsidRPr="009E26E4">
        <w:rPr>
          <w:sz w:val="28"/>
          <w:szCs w:val="28"/>
        </w:rPr>
        <w:t>я(</w:t>
      </w:r>
      <w:proofErr w:type="gramEnd"/>
      <w:r w:rsidRPr="009E26E4">
        <w:rPr>
          <w:sz w:val="28"/>
          <w:szCs w:val="28"/>
        </w:rPr>
        <w:t xml:space="preserve">настоящее имя </w:t>
      </w:r>
      <w:proofErr w:type="spellStart"/>
      <w:r w:rsidRPr="009E26E4">
        <w:rPr>
          <w:sz w:val="28"/>
          <w:szCs w:val="28"/>
        </w:rPr>
        <w:t>Сэмюэл</w:t>
      </w:r>
      <w:proofErr w:type="spellEnd"/>
      <w:r w:rsidRPr="009E26E4">
        <w:rPr>
          <w:sz w:val="28"/>
          <w:szCs w:val="28"/>
        </w:rPr>
        <w:t xml:space="preserve"> </w:t>
      </w:r>
      <w:proofErr w:type="spellStart"/>
      <w:r w:rsidRPr="009E26E4">
        <w:rPr>
          <w:sz w:val="28"/>
          <w:szCs w:val="28"/>
        </w:rPr>
        <w:t>Лэнгхорн</w:t>
      </w:r>
      <w:proofErr w:type="spellEnd"/>
      <w:r w:rsidRPr="009E26E4">
        <w:rPr>
          <w:sz w:val="28"/>
          <w:szCs w:val="28"/>
        </w:rPr>
        <w:t xml:space="preserve"> </w:t>
      </w:r>
      <w:proofErr w:type="spellStart"/>
      <w:r w:rsidRPr="009E26E4">
        <w:rPr>
          <w:sz w:val="28"/>
          <w:szCs w:val="28"/>
        </w:rPr>
        <w:t>Клеменс</w:t>
      </w:r>
      <w:proofErr w:type="spellEnd"/>
      <w:r w:rsidRPr="009E26E4">
        <w:rPr>
          <w:sz w:val="28"/>
          <w:szCs w:val="28"/>
        </w:rPr>
        <w:t>)</w:t>
      </w:r>
    </w:p>
    <w:p w:rsidR="00B70588" w:rsidRPr="009E26E4" w:rsidRDefault="009E26E4" w:rsidP="009E26E4">
      <w:pPr>
        <w:pStyle w:val="normal"/>
        <w:spacing w:line="240" w:lineRule="auto"/>
        <w:ind w:firstLine="720"/>
        <w:contextualSpacing/>
        <w:rPr>
          <w:sz w:val="28"/>
          <w:szCs w:val="28"/>
        </w:rPr>
      </w:pPr>
      <w:r w:rsidRPr="009E26E4">
        <w:rPr>
          <w:sz w:val="28"/>
          <w:szCs w:val="28"/>
        </w:rPr>
        <w:t>Работы</w:t>
      </w:r>
      <w:r w:rsidRPr="009E26E4">
        <w:rPr>
          <w:sz w:val="28"/>
          <w:szCs w:val="28"/>
        </w:rPr>
        <w:t xml:space="preserve"> детей приведены  в конце.</w:t>
      </w:r>
    </w:p>
    <w:p w:rsidR="00B70588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  <w:r w:rsidRPr="009E26E4">
        <w:rPr>
          <w:b/>
          <w:sz w:val="28"/>
          <w:szCs w:val="28"/>
        </w:rPr>
        <w:lastRenderedPageBreak/>
        <w:t>Результаты входной диагностики (работа  в парах)</w:t>
      </w:r>
    </w:p>
    <w:p w:rsidR="009E26E4" w:rsidRP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noProof/>
          <w:sz w:val="28"/>
          <w:szCs w:val="28"/>
        </w:rPr>
        <w:drawing>
          <wp:inline distT="0" distB="0" distL="0" distR="0">
            <wp:extent cx="3114675" cy="2505075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0588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и</w:t>
      </w:r>
      <w:r w:rsidRPr="009E26E4">
        <w:rPr>
          <w:b/>
          <w:sz w:val="28"/>
          <w:szCs w:val="28"/>
        </w:rPr>
        <w:t>тогов</w:t>
      </w:r>
      <w:r>
        <w:rPr>
          <w:b/>
          <w:sz w:val="28"/>
          <w:szCs w:val="28"/>
        </w:rPr>
        <w:t>ой диагностик</w:t>
      </w:r>
      <w:proofErr w:type="gramStart"/>
      <w:r>
        <w:rPr>
          <w:b/>
          <w:sz w:val="28"/>
          <w:szCs w:val="28"/>
        </w:rPr>
        <w:t>и</w:t>
      </w:r>
      <w:r w:rsidRPr="009E26E4">
        <w:rPr>
          <w:b/>
          <w:sz w:val="28"/>
          <w:szCs w:val="28"/>
        </w:rPr>
        <w:t>(</w:t>
      </w:r>
      <w:proofErr w:type="gramEnd"/>
      <w:r w:rsidRPr="009E26E4">
        <w:rPr>
          <w:b/>
          <w:sz w:val="28"/>
          <w:szCs w:val="28"/>
        </w:rPr>
        <w:t>индивидуальная работа)</w:t>
      </w:r>
    </w:p>
    <w:p w:rsidR="009E26E4" w:rsidRPr="009E26E4" w:rsidRDefault="009E26E4" w:rsidP="009E26E4">
      <w:pPr>
        <w:pStyle w:val="normal"/>
        <w:spacing w:line="240" w:lineRule="auto"/>
        <w:contextualSpacing/>
        <w:rPr>
          <w:b/>
          <w:sz w:val="28"/>
          <w:szCs w:val="28"/>
        </w:rPr>
      </w:pP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noProof/>
          <w:sz w:val="28"/>
          <w:szCs w:val="28"/>
        </w:rPr>
        <w:drawing>
          <wp:inline distT="0" distB="0" distL="0" distR="0">
            <wp:extent cx="3648075" cy="2181225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0588" w:rsidRPr="009E26E4" w:rsidRDefault="00B70588" w:rsidP="009E26E4">
      <w:pPr>
        <w:pStyle w:val="normal"/>
        <w:spacing w:line="240" w:lineRule="auto"/>
        <w:contextualSpacing/>
        <w:rPr>
          <w:sz w:val="28"/>
          <w:szCs w:val="28"/>
        </w:rPr>
      </w:pPr>
    </w:p>
    <w:p w:rsidR="00B70588" w:rsidRPr="009E26E4" w:rsidRDefault="009E26E4" w:rsidP="009E26E4">
      <w:pPr>
        <w:pStyle w:val="normal"/>
        <w:spacing w:line="240" w:lineRule="auto"/>
        <w:ind w:firstLine="720"/>
        <w:contextualSpacing/>
        <w:jc w:val="both"/>
        <w:rPr>
          <w:sz w:val="28"/>
          <w:szCs w:val="28"/>
        </w:rPr>
      </w:pPr>
      <w:r w:rsidRPr="009E26E4">
        <w:rPr>
          <w:sz w:val="28"/>
          <w:szCs w:val="28"/>
        </w:rPr>
        <w:t>Анализ итогового контрольного мероприятия показал, что большинство учащихся научились строить дедуктивные умозаключения, но на недо</w:t>
      </w:r>
      <w:r w:rsidRPr="009E26E4">
        <w:rPr>
          <w:sz w:val="28"/>
          <w:szCs w:val="28"/>
        </w:rPr>
        <w:t xml:space="preserve">статочно высоком уровне. Возникли проблемы в том, что  истинную посылку нужно было взять из жизненного опыта или учебных знаний. Поэтому дети </w:t>
      </w:r>
      <w:proofErr w:type="gramStart"/>
      <w:r w:rsidRPr="009E26E4">
        <w:rPr>
          <w:sz w:val="28"/>
          <w:szCs w:val="28"/>
        </w:rPr>
        <w:t>делали неверный вывод и найденное ими противоречие уводило</w:t>
      </w:r>
      <w:proofErr w:type="gramEnd"/>
      <w:r w:rsidRPr="009E26E4">
        <w:rPr>
          <w:sz w:val="28"/>
          <w:szCs w:val="28"/>
        </w:rPr>
        <w:t xml:space="preserve">  в сторону  от истинного умозаключения. В данном случае</w:t>
      </w:r>
      <w:r w:rsidRPr="009E26E4">
        <w:rPr>
          <w:sz w:val="28"/>
          <w:szCs w:val="28"/>
        </w:rPr>
        <w:t xml:space="preserve"> сравнивать результаты входной и итоговой диагностик в полной мере нельзя, т.к.  в первом случае работали в парах и в течени</w:t>
      </w:r>
      <w:proofErr w:type="gramStart"/>
      <w:r w:rsidRPr="009E26E4">
        <w:rPr>
          <w:sz w:val="28"/>
          <w:szCs w:val="28"/>
        </w:rPr>
        <w:t>и</w:t>
      </w:r>
      <w:proofErr w:type="gramEnd"/>
      <w:r w:rsidRPr="009E26E4">
        <w:rPr>
          <w:sz w:val="28"/>
          <w:szCs w:val="28"/>
        </w:rPr>
        <w:t xml:space="preserve"> 4-х дней, а во втором - индивидуальная работа, с ограничением во времени. Потому планируем в  следующем году работу по формировани</w:t>
      </w:r>
      <w:r w:rsidRPr="009E26E4">
        <w:rPr>
          <w:sz w:val="28"/>
          <w:szCs w:val="28"/>
        </w:rPr>
        <w:t xml:space="preserve">ю простейших дедуктивных умозаключений начать с 6 класса, а в 9 классе систематизировать работу с   дедуктивными, индуктивными умозаключениями и умозаключениями по аналогии. </w:t>
      </w:r>
    </w:p>
    <w:p w:rsidR="009E26E4" w:rsidRDefault="009E26E4" w:rsidP="009E26E4">
      <w:pPr>
        <w:pStyle w:val="normal"/>
        <w:spacing w:line="240" w:lineRule="auto"/>
        <w:contextualSpacing/>
        <w:jc w:val="both"/>
        <w:rPr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jc w:val="both"/>
        <w:rPr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jc w:val="both"/>
        <w:rPr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jc w:val="both"/>
        <w:rPr>
          <w:sz w:val="28"/>
          <w:szCs w:val="28"/>
        </w:rPr>
      </w:pPr>
    </w:p>
    <w:p w:rsidR="009E26E4" w:rsidRDefault="009E26E4" w:rsidP="009E26E4">
      <w:pPr>
        <w:pStyle w:val="normal"/>
        <w:spacing w:line="240" w:lineRule="auto"/>
        <w:contextualSpacing/>
        <w:jc w:val="both"/>
        <w:rPr>
          <w:sz w:val="28"/>
          <w:szCs w:val="28"/>
        </w:rPr>
      </w:pPr>
    </w:p>
    <w:p w:rsidR="00B70588" w:rsidRPr="009E26E4" w:rsidRDefault="009E26E4" w:rsidP="009E26E4">
      <w:pPr>
        <w:pStyle w:val="normal"/>
        <w:spacing w:line="240" w:lineRule="auto"/>
        <w:contextualSpacing/>
        <w:jc w:val="both"/>
        <w:rPr>
          <w:sz w:val="28"/>
          <w:szCs w:val="28"/>
        </w:rPr>
      </w:pPr>
      <w:r w:rsidRPr="009E26E4">
        <w:rPr>
          <w:sz w:val="28"/>
          <w:szCs w:val="28"/>
        </w:rPr>
        <w:lastRenderedPageBreak/>
        <w:t>Работы детей</w:t>
      </w:r>
      <w:r>
        <w:rPr>
          <w:sz w:val="28"/>
          <w:szCs w:val="28"/>
        </w:rPr>
        <w:t>:</w:t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noProof/>
          <w:sz w:val="28"/>
          <w:szCs w:val="28"/>
        </w:rPr>
        <w:drawing>
          <wp:inline distT="114300" distB="114300" distL="114300" distR="114300">
            <wp:extent cx="3933646" cy="3933646"/>
            <wp:effectExtent l="1905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121" cy="393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noProof/>
          <w:sz w:val="28"/>
          <w:szCs w:val="28"/>
        </w:rPr>
        <w:drawing>
          <wp:inline distT="114300" distB="114300" distL="114300" distR="114300">
            <wp:extent cx="4294158" cy="2355011"/>
            <wp:effectExtent l="1905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 cstate="print"/>
                    <a:srcRect b="13384"/>
                    <a:stretch>
                      <a:fillRect/>
                    </a:stretch>
                  </pic:blipFill>
                  <pic:spPr>
                    <a:xfrm>
                      <a:off x="0" y="0"/>
                      <a:ext cx="4295753" cy="2355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noProof/>
          <w:sz w:val="28"/>
          <w:szCs w:val="28"/>
        </w:rPr>
        <w:drawing>
          <wp:inline distT="114300" distB="114300" distL="114300" distR="114300">
            <wp:extent cx="4408099" cy="2363712"/>
            <wp:effectExtent l="1905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 cstate="print"/>
                    <a:srcRect b="8051"/>
                    <a:stretch>
                      <a:fillRect/>
                    </a:stretch>
                  </pic:blipFill>
                  <pic:spPr>
                    <a:xfrm>
                      <a:off x="0" y="0"/>
                      <a:ext cx="4408099" cy="2363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0588" w:rsidRPr="009E26E4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 w:rsidRPr="009E26E4"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4675517" cy="2399445"/>
            <wp:effectExtent l="1905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 cstate="print"/>
                    <a:srcRect b="15198"/>
                    <a:stretch>
                      <a:fillRect/>
                    </a:stretch>
                  </pic:blipFill>
                  <pic:spPr>
                    <a:xfrm>
                      <a:off x="0" y="0"/>
                      <a:ext cx="4675517" cy="2399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0588" w:rsidRDefault="009E26E4" w:rsidP="009E26E4">
      <w:pPr>
        <w:pStyle w:val="normal"/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4261450" cy="4278702"/>
            <wp:effectExtent l="19050" t="0" r="575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3722" cy="4280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70588" w:rsidSect="00B70588">
      <w:pgSz w:w="11906" w:h="16838"/>
      <w:pgMar w:top="1134" w:right="1133" w:bottom="993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70588"/>
    <w:rsid w:val="009E26E4"/>
    <w:rsid w:val="00B70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7058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7058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7058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70588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"/>
    <w:next w:val="normal"/>
    <w:rsid w:val="00B7058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B7058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70588"/>
  </w:style>
  <w:style w:type="table" w:customStyle="1" w:styleId="TableNormal">
    <w:name w:val="Table Normal"/>
    <w:rsid w:val="00B7058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7058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B7058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7058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B7058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B7058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2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fgos.iro.perm.ru/uchrezhdeniya/ploshchadki/maou-oosh-20-gubakha/kontent?view=fcontent&amp;task=view&amp;id=2056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1027</Words>
  <Characters>5855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</cp:lastModifiedBy>
  <cp:revision>2</cp:revision>
  <dcterms:created xsi:type="dcterms:W3CDTF">2018-11-13T13:11:00Z</dcterms:created>
  <dcterms:modified xsi:type="dcterms:W3CDTF">2018-11-13T13:18:00Z</dcterms:modified>
</cp:coreProperties>
</file>